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EB" w:rsidRPr="00A15CEB" w:rsidRDefault="00A15CEB" w:rsidP="00A15CEB">
      <w:pPr>
        <w:widowControl/>
        <w:spacing w:line="480" w:lineRule="atLeast"/>
        <w:jc w:val="center"/>
        <w:outlineLvl w:val="0"/>
        <w:rPr>
          <w:rFonts w:ascii="微软雅黑" w:eastAsia="微软雅黑" w:hAnsi="微软雅黑" w:cs="宋体"/>
          <w:b/>
          <w:bCs/>
          <w:color w:val="4B4B4B"/>
          <w:kern w:val="36"/>
          <w:sz w:val="30"/>
          <w:szCs w:val="30"/>
        </w:rPr>
      </w:pPr>
      <w:r w:rsidRPr="00A15CEB">
        <w:rPr>
          <w:rFonts w:ascii="微软雅黑" w:eastAsia="微软雅黑" w:hAnsi="微软雅黑" w:cs="宋体" w:hint="eastAsia"/>
          <w:b/>
          <w:bCs/>
          <w:color w:val="4B4B4B"/>
          <w:kern w:val="36"/>
          <w:sz w:val="30"/>
          <w:szCs w:val="30"/>
        </w:rPr>
        <w:t>关于教育部哲学社会科学研究重大课题攻关项目2009年度招标工作的补充通知</w:t>
      </w:r>
    </w:p>
    <w:p w:rsidR="00A15CEB" w:rsidRPr="00A15CEB" w:rsidRDefault="00A15CEB" w:rsidP="00A15CEB">
      <w:pPr>
        <w:widowControl/>
        <w:spacing w:line="480" w:lineRule="atLeast"/>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4"/>
          <w:szCs w:val="24"/>
          <w:bdr w:val="none" w:sz="0" w:space="0" w:color="auto" w:frame="1"/>
        </w:rPr>
        <w:t>                                                           </w:t>
      </w:r>
      <w:r w:rsidRPr="00A15CEB">
        <w:rPr>
          <w:rFonts w:ascii="宋体" w:eastAsia="宋体" w:hAnsi="宋体" w:cs="宋体" w:hint="eastAsia"/>
          <w:color w:val="4B4B4B"/>
          <w:kern w:val="0"/>
          <w:sz w:val="28"/>
          <w:szCs w:val="28"/>
          <w:bdr w:val="none" w:sz="0" w:space="0" w:color="auto" w:frame="1"/>
        </w:rPr>
        <w:t>教社科司函</w:t>
      </w:r>
      <w:r w:rsidRPr="00A15CEB">
        <w:rPr>
          <w:rFonts w:ascii="微软雅黑" w:eastAsia="微软雅黑" w:hAnsi="微软雅黑" w:cs="宋体" w:hint="eastAsia"/>
          <w:color w:val="4B4B4B"/>
          <w:kern w:val="0"/>
          <w:sz w:val="28"/>
          <w:szCs w:val="28"/>
          <w:bdr w:val="none" w:sz="0" w:space="0" w:color="auto" w:frame="1"/>
        </w:rPr>
        <w:t>[2009] 147</w:t>
      </w:r>
      <w:r w:rsidRPr="00A15CEB">
        <w:rPr>
          <w:rFonts w:ascii="宋体" w:eastAsia="宋体" w:hAnsi="宋体" w:cs="宋体" w:hint="eastAsia"/>
          <w:color w:val="4B4B4B"/>
          <w:kern w:val="0"/>
          <w:sz w:val="28"/>
          <w:szCs w:val="28"/>
          <w:bdr w:val="none" w:sz="0" w:space="0" w:color="auto" w:frame="1"/>
        </w:rPr>
        <w:t>号</w:t>
      </w:r>
    </w:p>
    <w:p w:rsidR="00A15CEB" w:rsidRPr="00A15CEB" w:rsidRDefault="00A15CEB" w:rsidP="00A15CEB">
      <w:pPr>
        <w:widowControl/>
        <w:spacing w:line="480" w:lineRule="atLeast"/>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各省、自治区、直辖市教育厅（教委），新疆生产建设兵团教育局，部属各高等学校：</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根据《教育部哲学社会科学研究重大课题攻关项目管理办法（试行）》,为更加有效组织动员全国优势力量，加强和规范对近期发掘入藏的具有珍贵历史价值和学术价值的出土竹简研究工作，推动中国优秀传统文化建设，经批准，在2009年度教育部哲学社会科学研究重大课题攻关项目中增列两项招标课题，现将有关事项通知如下：</w:t>
      </w:r>
    </w:p>
    <w:p w:rsidR="00A15CEB" w:rsidRPr="00A15CEB" w:rsidRDefault="00A15CEB" w:rsidP="00A15CEB">
      <w:pPr>
        <w:widowControl/>
        <w:spacing w:line="480" w:lineRule="atLeast"/>
        <w:ind w:firstLine="551"/>
        <w:jc w:val="left"/>
        <w:rPr>
          <w:rFonts w:ascii="微软雅黑" w:eastAsia="微软雅黑" w:hAnsi="微软雅黑" w:cs="宋体" w:hint="eastAsia"/>
          <w:color w:val="4B4B4B"/>
          <w:kern w:val="0"/>
          <w:sz w:val="24"/>
          <w:szCs w:val="24"/>
        </w:rPr>
      </w:pPr>
      <w:r w:rsidRPr="00A15CEB">
        <w:rPr>
          <w:rFonts w:ascii="宋体" w:eastAsia="宋体" w:hAnsi="宋体" w:cs="宋体" w:hint="eastAsia"/>
          <w:b/>
          <w:bCs/>
          <w:color w:val="4B4B4B"/>
          <w:kern w:val="0"/>
          <w:sz w:val="28"/>
          <w:szCs w:val="28"/>
          <w:bdr w:val="none" w:sz="0" w:space="0" w:color="auto" w:frame="1"/>
        </w:rPr>
        <w:t>一、招标课题</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1.出土简帛与古史再建</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2.西汉竹书整理与研究</w:t>
      </w:r>
    </w:p>
    <w:p w:rsidR="00A15CEB" w:rsidRPr="00A15CEB" w:rsidRDefault="00A15CEB" w:rsidP="00A15CEB">
      <w:pPr>
        <w:widowControl/>
        <w:spacing w:line="480" w:lineRule="atLeast"/>
        <w:ind w:firstLine="562"/>
        <w:jc w:val="left"/>
        <w:rPr>
          <w:rFonts w:ascii="微软雅黑" w:eastAsia="微软雅黑" w:hAnsi="微软雅黑" w:cs="宋体" w:hint="eastAsia"/>
          <w:color w:val="4B4B4B"/>
          <w:kern w:val="0"/>
          <w:sz w:val="24"/>
          <w:szCs w:val="24"/>
        </w:rPr>
      </w:pPr>
      <w:r w:rsidRPr="00A15CEB">
        <w:rPr>
          <w:rFonts w:ascii="宋体" w:eastAsia="宋体" w:hAnsi="宋体" w:cs="宋体" w:hint="eastAsia"/>
          <w:b/>
          <w:bCs/>
          <w:color w:val="4B4B4B"/>
          <w:kern w:val="0"/>
          <w:sz w:val="28"/>
          <w:szCs w:val="28"/>
          <w:bdr w:val="none" w:sz="0" w:space="0" w:color="auto" w:frame="1"/>
        </w:rPr>
        <w:t>二、投标条件</w:t>
      </w:r>
    </w:p>
    <w:p w:rsidR="00A15CEB" w:rsidRPr="00A15CEB" w:rsidRDefault="00A15CEB" w:rsidP="00A15CEB">
      <w:pPr>
        <w:widowControl/>
        <w:spacing w:line="480" w:lineRule="atLeast"/>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 xml:space="preserve">　　凡普通高等学校在职教师，具有正高职称，符合《教育部哲学社会科学研究重大课题攻关项目管理办法（试行）》的有关规定，经所在学校同意并提供担保，均可组织课题组参加投标。</w:t>
      </w:r>
    </w:p>
    <w:p w:rsidR="00A15CEB" w:rsidRPr="00A15CEB" w:rsidRDefault="00A15CEB" w:rsidP="00A15CEB">
      <w:pPr>
        <w:widowControl/>
        <w:spacing w:line="480" w:lineRule="atLeast"/>
        <w:ind w:firstLine="507"/>
        <w:rPr>
          <w:rFonts w:ascii="微软雅黑" w:eastAsia="微软雅黑" w:hAnsi="微软雅黑" w:cs="宋体" w:hint="eastAsia"/>
          <w:color w:val="4B4B4B"/>
          <w:kern w:val="0"/>
          <w:sz w:val="24"/>
          <w:szCs w:val="24"/>
        </w:rPr>
      </w:pPr>
      <w:r w:rsidRPr="00A15CEB">
        <w:rPr>
          <w:rFonts w:ascii="宋体" w:eastAsia="宋体" w:hAnsi="宋体" w:cs="宋体" w:hint="eastAsia"/>
          <w:kern w:val="0"/>
          <w:sz w:val="28"/>
          <w:szCs w:val="28"/>
          <w:bdr w:val="none" w:sz="0" w:space="0" w:color="auto" w:frame="1"/>
        </w:rPr>
        <w:t>有以下情况之一者不得投标：</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1.承担国家社科基金重大项目尚未完成者；</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lastRenderedPageBreak/>
        <w:t>2.承担历年教育部人文社会科学重点研究基地重大项目、教育部哲学社会科学研究后期资助项目尚未完成者；</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3.正在承担教育部哲学社会科学研究重大课题攻关项目的首席专家在2009年8月15日前，未提出最终成果鉴定申请者。</w:t>
      </w:r>
    </w:p>
    <w:p w:rsidR="00A15CEB" w:rsidRPr="00A15CEB" w:rsidRDefault="00A15CEB" w:rsidP="00A15CEB">
      <w:pPr>
        <w:widowControl/>
        <w:spacing w:line="480" w:lineRule="atLeast"/>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  </w:t>
      </w:r>
      <w:r w:rsidRPr="00A15CEB">
        <w:rPr>
          <w:rFonts w:ascii="宋体" w:eastAsia="宋体" w:hAnsi="宋体" w:cs="宋体" w:hint="eastAsia"/>
          <w:b/>
          <w:bCs/>
          <w:color w:val="4B4B4B"/>
          <w:kern w:val="0"/>
          <w:sz w:val="28"/>
          <w:szCs w:val="28"/>
          <w:bdr w:val="none" w:sz="0" w:space="0" w:color="auto" w:frame="1"/>
        </w:rPr>
        <w:t>  三、招标文件和投标要求</w:t>
      </w:r>
    </w:p>
    <w:p w:rsidR="00A15CEB" w:rsidRPr="00A15CEB" w:rsidRDefault="00A15CEB" w:rsidP="00A15CEB">
      <w:pPr>
        <w:widowControl/>
        <w:spacing w:line="480" w:lineRule="atLeast"/>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    （一）招标文件</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1.《教育部哲学社会科学研究重大课题攻关项目管理办法（试行）》</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2.《教育部哲学社会科学研究重大课题攻关项目投标评审书》</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3. 高校社会科学研究评价中心《关于受理教育部哲学社会科学研究2009年度重大课题攻关项目投标材料的函》</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4.《教育部哲学社会科学研究重大课题攻关项目2009年度投标情况一览表》</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以上招标文件可向教育部委托的高校社会科学研究评价中心索取,亦可在“中国高校人文社会科学信息网”（</w:t>
      </w:r>
      <w:r w:rsidRPr="00A15CEB">
        <w:rPr>
          <w:rFonts w:ascii="微软雅黑" w:eastAsia="微软雅黑" w:hAnsi="微软雅黑" w:cs="宋体" w:hint="eastAsia"/>
          <w:color w:val="4B4B4B"/>
          <w:kern w:val="0"/>
          <w:sz w:val="28"/>
          <w:szCs w:val="28"/>
          <w:bdr w:val="none" w:sz="0" w:space="0" w:color="auto" w:frame="1"/>
        </w:rPr>
        <w:t>http://www.sinoss.net</w:t>
      </w:r>
      <w:r w:rsidRPr="00A15CEB">
        <w:rPr>
          <w:rFonts w:ascii="宋体" w:eastAsia="宋体" w:hAnsi="宋体" w:cs="宋体" w:hint="eastAsia"/>
          <w:color w:val="4B4B4B"/>
          <w:kern w:val="0"/>
          <w:sz w:val="28"/>
          <w:szCs w:val="28"/>
          <w:bdr w:val="none" w:sz="0" w:space="0" w:color="auto" w:frame="1"/>
        </w:rPr>
        <w:t>）下载。</w:t>
      </w:r>
    </w:p>
    <w:p w:rsidR="00A15CEB" w:rsidRPr="00A15CEB" w:rsidRDefault="00A15CEB" w:rsidP="00A15CEB">
      <w:pPr>
        <w:widowControl/>
        <w:spacing w:line="480" w:lineRule="atLeast"/>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    （二）投标要求</w:t>
      </w:r>
    </w:p>
    <w:p w:rsidR="00A15CEB" w:rsidRPr="00A15CEB" w:rsidRDefault="00A15CEB" w:rsidP="00A15CEB">
      <w:pPr>
        <w:widowControl/>
        <w:spacing w:line="480" w:lineRule="atLeast"/>
        <w:ind w:firstLine="57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1.投标者应按招标文件的要求编制投标材料，使之符合招标文件提出的实质性要求和条件，不得自行改动投标课题名称。</w:t>
      </w:r>
    </w:p>
    <w:p w:rsidR="00A15CEB" w:rsidRPr="00A15CEB" w:rsidRDefault="00A15CEB" w:rsidP="00A15CEB">
      <w:pPr>
        <w:widowControl/>
        <w:spacing w:line="480" w:lineRule="atLeast"/>
        <w:ind w:firstLine="57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2.投标材料由学校科研管理部门负责审核，在确认符合招标文件的要求后，将7份投标材料分别装袋盖章密封（含1份原件），于</w:t>
      </w:r>
      <w:r w:rsidRPr="00A15CEB">
        <w:rPr>
          <w:rFonts w:ascii="宋体" w:eastAsia="宋体" w:hAnsi="宋体" w:cs="宋体" w:hint="eastAsia"/>
          <w:b/>
          <w:bCs/>
          <w:color w:val="4B4B4B"/>
          <w:kern w:val="0"/>
          <w:sz w:val="28"/>
          <w:szCs w:val="28"/>
          <w:u w:val="single"/>
          <w:bdr w:val="none" w:sz="0" w:space="0" w:color="auto" w:frame="1"/>
        </w:rPr>
        <w:t>2009年9月20日</w:t>
      </w:r>
      <w:r w:rsidRPr="00A15CEB">
        <w:rPr>
          <w:rFonts w:ascii="宋体" w:eastAsia="宋体" w:hAnsi="宋体" w:cs="宋体" w:hint="eastAsia"/>
          <w:color w:val="4B4B4B"/>
          <w:kern w:val="0"/>
          <w:sz w:val="28"/>
          <w:szCs w:val="28"/>
          <w:bdr w:val="none" w:sz="0" w:space="0" w:color="auto" w:frame="1"/>
        </w:rPr>
        <w:t>前向高校社会科学研究评价中心提交。</w:t>
      </w:r>
    </w:p>
    <w:p w:rsidR="00A15CEB" w:rsidRPr="00A15CEB" w:rsidRDefault="00A15CEB" w:rsidP="00A15CEB">
      <w:pPr>
        <w:widowControl/>
        <w:spacing w:line="480" w:lineRule="atLeast"/>
        <w:ind w:firstLine="562"/>
        <w:jc w:val="left"/>
        <w:rPr>
          <w:rFonts w:ascii="微软雅黑" w:eastAsia="微软雅黑" w:hAnsi="微软雅黑" w:cs="宋体" w:hint="eastAsia"/>
          <w:color w:val="4B4B4B"/>
          <w:kern w:val="0"/>
          <w:sz w:val="24"/>
          <w:szCs w:val="24"/>
        </w:rPr>
      </w:pPr>
      <w:r w:rsidRPr="00A15CEB">
        <w:rPr>
          <w:rFonts w:ascii="宋体" w:eastAsia="宋体" w:hAnsi="宋体" w:cs="宋体" w:hint="eastAsia"/>
          <w:b/>
          <w:bCs/>
          <w:color w:val="4B4B4B"/>
          <w:kern w:val="0"/>
          <w:sz w:val="28"/>
          <w:szCs w:val="28"/>
          <w:bdr w:val="none" w:sz="0" w:space="0" w:color="auto" w:frame="1"/>
        </w:rPr>
        <w:lastRenderedPageBreak/>
        <w:t>四、材料报送的有关事项</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详见高校社会科学研究评价中心《关于受理教育部哲学社会科学研究2009年度重大课题攻关项</w:t>
      </w:r>
      <w:bookmarkStart w:id="0" w:name="_GoBack"/>
      <w:bookmarkEnd w:id="0"/>
      <w:r w:rsidRPr="00A15CEB">
        <w:rPr>
          <w:rFonts w:ascii="宋体" w:eastAsia="宋体" w:hAnsi="宋体" w:cs="宋体" w:hint="eastAsia"/>
          <w:color w:val="4B4B4B"/>
          <w:kern w:val="0"/>
          <w:sz w:val="28"/>
          <w:szCs w:val="28"/>
          <w:bdr w:val="none" w:sz="0" w:space="0" w:color="auto" w:frame="1"/>
        </w:rPr>
        <w:t>目投标材料的函》。</w:t>
      </w:r>
    </w:p>
    <w:p w:rsidR="00A15CEB" w:rsidRPr="00A15CEB" w:rsidRDefault="00A15CEB" w:rsidP="00A15CEB">
      <w:pPr>
        <w:widowControl/>
        <w:spacing w:line="480" w:lineRule="atLeast"/>
        <w:ind w:left="561"/>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教育部社科司联系人：徐青森，联系电话：010-66096509。</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高校社会科学研究评价中心联系人：李建平，联系电话： 010-58581195、13910069317。邮寄地址：北京市朝阳区惠新东街4号富盛大厦21层B区，邮编：100029。</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                        教育部社会科学司                        </w:t>
      </w:r>
    </w:p>
    <w:p w:rsidR="00A15CEB" w:rsidRPr="00A15CEB" w:rsidRDefault="00A15CEB" w:rsidP="00A15CEB">
      <w:pPr>
        <w:widowControl/>
        <w:spacing w:line="480" w:lineRule="atLeast"/>
        <w:ind w:firstLine="560"/>
        <w:jc w:val="left"/>
        <w:rPr>
          <w:rFonts w:ascii="微软雅黑" w:eastAsia="微软雅黑" w:hAnsi="微软雅黑" w:cs="宋体" w:hint="eastAsia"/>
          <w:color w:val="4B4B4B"/>
          <w:kern w:val="0"/>
          <w:sz w:val="24"/>
          <w:szCs w:val="24"/>
        </w:rPr>
      </w:pPr>
      <w:r w:rsidRPr="00A15CEB">
        <w:rPr>
          <w:rFonts w:ascii="宋体" w:eastAsia="宋体" w:hAnsi="宋体" w:cs="宋体" w:hint="eastAsia"/>
          <w:color w:val="4B4B4B"/>
          <w:kern w:val="0"/>
          <w:sz w:val="28"/>
          <w:szCs w:val="28"/>
          <w:bdr w:val="none" w:sz="0" w:space="0" w:color="auto" w:frame="1"/>
        </w:rPr>
        <w:t>                      二〇〇九年八月十八日</w:t>
      </w:r>
    </w:p>
    <w:p w:rsidR="00B56C21" w:rsidRDefault="00B56C21"/>
    <w:sectPr w:rsidR="00B56C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ED"/>
    <w:rsid w:val="004E3EED"/>
    <w:rsid w:val="00A15CEB"/>
    <w:rsid w:val="00B56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C4F0C-8B56-412C-A656-5A101CD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15C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15CEB"/>
    <w:rPr>
      <w:rFonts w:ascii="宋体" w:eastAsia="宋体" w:hAnsi="宋体" w:cs="宋体"/>
      <w:b/>
      <w:bCs/>
      <w:kern w:val="36"/>
      <w:sz w:val="48"/>
      <w:szCs w:val="48"/>
    </w:rPr>
  </w:style>
  <w:style w:type="character" w:customStyle="1" w:styleId="apple-converted-space">
    <w:name w:val="apple-converted-space"/>
    <w:basedOn w:val="a0"/>
    <w:rsid w:val="00A15CEB"/>
  </w:style>
  <w:style w:type="paragraph" w:styleId="a3">
    <w:name w:val="Normal (Web)"/>
    <w:basedOn w:val="a"/>
    <w:uiPriority w:val="99"/>
    <w:semiHidden/>
    <w:unhideWhenUsed/>
    <w:rsid w:val="00A15C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1913">
      <w:bodyDiv w:val="1"/>
      <w:marLeft w:val="0"/>
      <w:marRight w:val="0"/>
      <w:marTop w:val="0"/>
      <w:marBottom w:val="0"/>
      <w:divBdr>
        <w:top w:val="none" w:sz="0" w:space="0" w:color="auto"/>
        <w:left w:val="none" w:sz="0" w:space="0" w:color="auto"/>
        <w:bottom w:val="none" w:sz="0" w:space="0" w:color="auto"/>
        <w:right w:val="none" w:sz="0" w:space="0" w:color="auto"/>
      </w:divBdr>
      <w:divsChild>
        <w:div w:id="166699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2016-01-08T02:35:00Z</dcterms:created>
  <dcterms:modified xsi:type="dcterms:W3CDTF">2016-01-08T02:35:00Z</dcterms:modified>
</cp:coreProperties>
</file>