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8306"/>
      </w:tblGrid>
      <w:tr w:rsidR="003754A6" w:rsidRPr="003754A6" w:rsidTr="003754A6">
        <w:trPr>
          <w:tblCellSpacing w:w="0" w:type="dxa"/>
        </w:trPr>
        <w:tc>
          <w:tcPr>
            <w:tcW w:w="0" w:type="auto"/>
            <w:vAlign w:val="center"/>
            <w:hideMark/>
          </w:tcPr>
          <w:tbl>
            <w:tblPr>
              <w:tblW w:w="4100" w:type="pct"/>
              <w:jc w:val="center"/>
              <w:tblCellSpacing w:w="0" w:type="dxa"/>
              <w:tblCellMar>
                <w:left w:w="0" w:type="dxa"/>
                <w:right w:w="0" w:type="dxa"/>
              </w:tblCellMar>
              <w:tblLook w:val="04A0" w:firstRow="1" w:lastRow="0" w:firstColumn="1" w:lastColumn="0" w:noHBand="0" w:noVBand="1"/>
            </w:tblPr>
            <w:tblGrid>
              <w:gridCol w:w="6811"/>
            </w:tblGrid>
            <w:tr w:rsidR="003754A6" w:rsidRPr="003754A6">
              <w:trPr>
                <w:trHeight w:val="1050"/>
                <w:tblCellSpacing w:w="0" w:type="dxa"/>
                <w:jc w:val="center"/>
              </w:trPr>
              <w:tc>
                <w:tcPr>
                  <w:tcW w:w="0" w:type="auto"/>
                  <w:vAlign w:val="center"/>
                  <w:hideMark/>
                </w:tcPr>
                <w:p w:rsidR="003754A6" w:rsidRPr="003754A6" w:rsidRDefault="003754A6" w:rsidP="003754A6">
                  <w:pPr>
                    <w:widowControl/>
                    <w:spacing w:line="360" w:lineRule="atLeast"/>
                    <w:jc w:val="center"/>
                    <w:rPr>
                      <w:rFonts w:ascii="宋体" w:eastAsia="宋体" w:hAnsi="宋体" w:cs="宋体"/>
                      <w:b/>
                      <w:bCs/>
                      <w:color w:val="00767F"/>
                      <w:kern w:val="0"/>
                      <w:sz w:val="24"/>
                      <w:szCs w:val="24"/>
                    </w:rPr>
                  </w:pPr>
                  <w:r w:rsidRPr="003754A6">
                    <w:rPr>
                      <w:rFonts w:ascii="宋体" w:eastAsia="宋体" w:hAnsi="宋体" w:cs="宋体" w:hint="eastAsia"/>
                      <w:b/>
                      <w:bCs/>
                      <w:color w:val="00767F"/>
                      <w:kern w:val="0"/>
                      <w:sz w:val="24"/>
                      <w:szCs w:val="24"/>
                    </w:rPr>
                    <w:t>关于组织申报2011年度国家社会科学基金重大项目（第一批）的通知</w:t>
                  </w:r>
                </w:p>
              </w:tc>
            </w:tr>
          </w:tbl>
          <w:p w:rsidR="003754A6" w:rsidRPr="003754A6" w:rsidRDefault="003754A6" w:rsidP="003754A6">
            <w:pPr>
              <w:widowControl/>
              <w:jc w:val="center"/>
              <w:rPr>
                <w:rFonts w:ascii="宋体" w:eastAsia="宋体" w:hAnsi="宋体" w:cs="宋体"/>
                <w:vanish/>
                <w:kern w:val="0"/>
                <w:sz w:val="18"/>
                <w:szCs w:val="18"/>
              </w:rPr>
            </w:pPr>
          </w:p>
          <w:tbl>
            <w:tblPr>
              <w:tblW w:w="4100" w:type="pct"/>
              <w:jc w:val="center"/>
              <w:tblCellSpacing w:w="0" w:type="dxa"/>
              <w:tblCellMar>
                <w:left w:w="0" w:type="dxa"/>
                <w:right w:w="0" w:type="dxa"/>
              </w:tblCellMar>
              <w:tblLook w:val="04A0" w:firstRow="1" w:lastRow="0" w:firstColumn="1" w:lastColumn="0" w:noHBand="0" w:noVBand="1"/>
            </w:tblPr>
            <w:tblGrid>
              <w:gridCol w:w="6811"/>
            </w:tblGrid>
            <w:tr w:rsidR="003754A6" w:rsidRPr="003754A6">
              <w:trPr>
                <w:trHeight w:val="60"/>
                <w:tblCellSpacing w:w="0" w:type="dxa"/>
                <w:jc w:val="center"/>
              </w:trPr>
              <w:tc>
                <w:tcPr>
                  <w:tcW w:w="0" w:type="auto"/>
                  <w:vAlign w:val="center"/>
                  <w:hideMark/>
                </w:tcPr>
                <w:p w:rsidR="003754A6" w:rsidRPr="003754A6" w:rsidRDefault="003754A6" w:rsidP="003754A6">
                  <w:pPr>
                    <w:widowControl/>
                    <w:jc w:val="left"/>
                    <w:rPr>
                      <w:rFonts w:ascii="宋体" w:eastAsia="宋体" w:hAnsi="宋体" w:cs="宋体" w:hint="eastAsia"/>
                      <w:kern w:val="0"/>
                      <w:sz w:val="18"/>
                      <w:szCs w:val="18"/>
                    </w:rPr>
                  </w:pPr>
                  <w:r w:rsidRPr="003754A6">
                    <w:rPr>
                      <w:rFonts w:ascii="宋体" w:eastAsia="宋体" w:hAnsi="宋体" w:cs="宋体"/>
                      <w:kern w:val="0"/>
                      <w:sz w:val="18"/>
                      <w:szCs w:val="18"/>
                    </w:rPr>
                    <w:t> </w:t>
                  </w:r>
                </w:p>
              </w:tc>
            </w:tr>
          </w:tbl>
          <w:p w:rsidR="003754A6" w:rsidRPr="003754A6" w:rsidRDefault="003754A6" w:rsidP="003754A6">
            <w:pPr>
              <w:widowControl/>
              <w:jc w:val="center"/>
              <w:rPr>
                <w:rFonts w:ascii="宋体" w:eastAsia="宋体" w:hAnsi="宋体" w:cs="宋体"/>
                <w:vanish/>
                <w:kern w:val="0"/>
                <w:sz w:val="18"/>
                <w:szCs w:val="18"/>
              </w:rPr>
            </w:pPr>
          </w:p>
          <w:tbl>
            <w:tblPr>
              <w:tblW w:w="4100" w:type="pct"/>
              <w:jc w:val="center"/>
              <w:tblCellSpacing w:w="0" w:type="dxa"/>
              <w:tblCellMar>
                <w:left w:w="0" w:type="dxa"/>
                <w:right w:w="0" w:type="dxa"/>
              </w:tblCellMar>
              <w:tblLook w:val="04A0" w:firstRow="1" w:lastRow="0" w:firstColumn="1" w:lastColumn="0" w:noHBand="0" w:noVBand="1"/>
            </w:tblPr>
            <w:tblGrid>
              <w:gridCol w:w="6811"/>
            </w:tblGrid>
            <w:tr w:rsidR="003754A6" w:rsidRPr="003754A6">
              <w:trPr>
                <w:trHeight w:val="420"/>
                <w:tblCellSpacing w:w="0" w:type="dxa"/>
                <w:jc w:val="center"/>
              </w:trPr>
              <w:tc>
                <w:tcPr>
                  <w:tcW w:w="0" w:type="auto"/>
                  <w:vAlign w:val="center"/>
                  <w:hideMark/>
                </w:tcPr>
                <w:p w:rsidR="003754A6" w:rsidRPr="003754A6" w:rsidRDefault="003754A6" w:rsidP="003754A6">
                  <w:pPr>
                    <w:widowControl/>
                    <w:jc w:val="center"/>
                    <w:rPr>
                      <w:rFonts w:ascii="宋体" w:eastAsia="宋体" w:hAnsi="宋体" w:cs="宋体"/>
                      <w:kern w:val="0"/>
                      <w:sz w:val="18"/>
                      <w:szCs w:val="18"/>
                    </w:rPr>
                  </w:pPr>
                </w:p>
              </w:tc>
            </w:tr>
          </w:tbl>
          <w:p w:rsidR="003754A6" w:rsidRPr="003754A6" w:rsidRDefault="003754A6" w:rsidP="003754A6">
            <w:pPr>
              <w:widowControl/>
              <w:jc w:val="center"/>
              <w:rPr>
                <w:rFonts w:ascii="宋体" w:eastAsia="宋体" w:hAnsi="宋体" w:cs="宋体"/>
                <w:vanish/>
                <w:kern w:val="0"/>
                <w:sz w:val="18"/>
                <w:szCs w:val="18"/>
              </w:rPr>
            </w:pPr>
          </w:p>
          <w:tbl>
            <w:tblPr>
              <w:tblW w:w="4100" w:type="pct"/>
              <w:jc w:val="center"/>
              <w:tblCellSpacing w:w="0" w:type="dxa"/>
              <w:tblCellMar>
                <w:left w:w="0" w:type="dxa"/>
                <w:right w:w="0" w:type="dxa"/>
              </w:tblCellMar>
              <w:tblLook w:val="04A0" w:firstRow="1" w:lastRow="0" w:firstColumn="1" w:lastColumn="0" w:noHBand="0" w:noVBand="1"/>
            </w:tblPr>
            <w:tblGrid>
              <w:gridCol w:w="6811"/>
            </w:tblGrid>
            <w:tr w:rsidR="003754A6" w:rsidRPr="003754A6">
              <w:trPr>
                <w:trHeight w:val="300"/>
                <w:tblCellSpacing w:w="0" w:type="dxa"/>
                <w:jc w:val="center"/>
              </w:trPr>
              <w:tc>
                <w:tcPr>
                  <w:tcW w:w="0" w:type="auto"/>
                  <w:vAlign w:val="center"/>
                  <w:hideMark/>
                </w:tcPr>
                <w:p w:rsidR="003754A6" w:rsidRPr="003754A6" w:rsidRDefault="003754A6" w:rsidP="003754A6">
                  <w:pPr>
                    <w:widowControl/>
                    <w:jc w:val="center"/>
                    <w:rPr>
                      <w:rFonts w:ascii="宋体" w:eastAsia="宋体" w:hAnsi="宋体" w:cs="宋体"/>
                      <w:kern w:val="0"/>
                      <w:sz w:val="18"/>
                      <w:szCs w:val="18"/>
                    </w:rPr>
                  </w:pPr>
                </w:p>
              </w:tc>
            </w:tr>
          </w:tbl>
          <w:p w:rsidR="003754A6" w:rsidRPr="003754A6" w:rsidRDefault="003754A6" w:rsidP="003754A6">
            <w:pPr>
              <w:widowControl/>
              <w:jc w:val="center"/>
              <w:rPr>
                <w:rFonts w:ascii="宋体" w:eastAsia="宋体" w:hAnsi="宋体" w:cs="宋体"/>
                <w:kern w:val="0"/>
                <w:sz w:val="18"/>
                <w:szCs w:val="18"/>
              </w:rPr>
            </w:pPr>
          </w:p>
        </w:tc>
      </w:tr>
      <w:tr w:rsidR="003754A6" w:rsidRPr="003754A6" w:rsidTr="003754A6">
        <w:trPr>
          <w:tblCellSpacing w:w="0" w:type="dxa"/>
        </w:trPr>
        <w:tc>
          <w:tcPr>
            <w:tcW w:w="0" w:type="auto"/>
            <w:hideMark/>
          </w:tcPr>
          <w:tbl>
            <w:tblPr>
              <w:tblW w:w="4100" w:type="pct"/>
              <w:jc w:val="center"/>
              <w:tblCellSpacing w:w="0" w:type="dxa"/>
              <w:tblCellMar>
                <w:left w:w="0" w:type="dxa"/>
                <w:right w:w="0" w:type="dxa"/>
              </w:tblCellMar>
              <w:tblLook w:val="04A0" w:firstRow="1" w:lastRow="0" w:firstColumn="1" w:lastColumn="0" w:noHBand="0" w:noVBand="1"/>
            </w:tblPr>
            <w:tblGrid>
              <w:gridCol w:w="6811"/>
            </w:tblGrid>
            <w:tr w:rsidR="003754A6" w:rsidRPr="003754A6">
              <w:trPr>
                <w:trHeight w:val="5400"/>
                <w:tblCellSpacing w:w="0" w:type="dxa"/>
                <w:jc w:val="center"/>
              </w:trPr>
              <w:tc>
                <w:tcPr>
                  <w:tcW w:w="0" w:type="auto"/>
                  <w:hideMark/>
                </w:tcPr>
                <w:p w:rsidR="003754A6" w:rsidRPr="003754A6" w:rsidRDefault="003754A6" w:rsidP="003754A6">
                  <w:pPr>
                    <w:widowControl/>
                    <w:spacing w:before="100" w:beforeAutospacing="1" w:after="100" w:afterAutospacing="1" w:line="360" w:lineRule="atLeast"/>
                    <w:jc w:val="left"/>
                    <w:rPr>
                      <w:rFonts w:ascii="宋体" w:eastAsia="宋体" w:hAnsi="宋体" w:cs="宋体"/>
                      <w:kern w:val="0"/>
                      <w:szCs w:val="21"/>
                    </w:rPr>
                  </w:pPr>
                  <w:r w:rsidRPr="003754A6">
                    <w:rPr>
                      <w:rFonts w:ascii="宋体" w:eastAsia="宋体" w:hAnsi="宋体" w:cs="宋体"/>
                      <w:kern w:val="0"/>
                      <w:szCs w:val="21"/>
                    </w:rPr>
                    <w:t>各学院、各部门：</w:t>
                  </w:r>
                </w:p>
                <w:p w:rsidR="003754A6" w:rsidRPr="003754A6" w:rsidRDefault="003754A6" w:rsidP="003754A6">
                  <w:pPr>
                    <w:widowControl/>
                    <w:spacing w:before="100" w:beforeAutospacing="1" w:after="100" w:afterAutospacing="1" w:line="360" w:lineRule="atLeast"/>
                    <w:jc w:val="left"/>
                    <w:rPr>
                      <w:rFonts w:ascii="宋体" w:eastAsia="宋体" w:hAnsi="宋体" w:cs="宋体"/>
                      <w:kern w:val="0"/>
                      <w:szCs w:val="21"/>
                    </w:rPr>
                  </w:pPr>
                  <w:r w:rsidRPr="003754A6">
                    <w:rPr>
                      <w:rFonts w:ascii="宋体" w:eastAsia="宋体" w:hAnsi="宋体" w:cs="宋体"/>
                      <w:kern w:val="0"/>
                      <w:szCs w:val="21"/>
                    </w:rPr>
                    <w:t>2011年度国家社会科学基金重大项目（第一批）现已面向全国公开招标，现将有关事宜通知如下：</w:t>
                  </w:r>
                </w:p>
                <w:p w:rsidR="003754A6" w:rsidRPr="003754A6" w:rsidRDefault="003754A6" w:rsidP="003754A6">
                  <w:pPr>
                    <w:widowControl/>
                    <w:spacing w:before="100" w:beforeAutospacing="1" w:after="100" w:afterAutospacing="1" w:line="360" w:lineRule="atLeast"/>
                    <w:jc w:val="left"/>
                    <w:rPr>
                      <w:rFonts w:ascii="宋体" w:eastAsia="宋体" w:hAnsi="宋体" w:cs="宋体"/>
                      <w:kern w:val="0"/>
                      <w:szCs w:val="21"/>
                    </w:rPr>
                  </w:pPr>
                  <w:r w:rsidRPr="003754A6">
                    <w:rPr>
                      <w:rFonts w:ascii="宋体" w:eastAsia="宋体" w:hAnsi="宋体" w:cs="宋体"/>
                      <w:kern w:val="0"/>
                      <w:szCs w:val="21"/>
                    </w:rPr>
                    <w:t>一、招标工作总的要求</w:t>
                  </w:r>
                </w:p>
                <w:p w:rsidR="003754A6" w:rsidRPr="003754A6" w:rsidRDefault="003754A6" w:rsidP="003754A6">
                  <w:pPr>
                    <w:widowControl/>
                    <w:spacing w:before="100" w:beforeAutospacing="1" w:after="100" w:afterAutospacing="1" w:line="360" w:lineRule="atLeast"/>
                    <w:jc w:val="left"/>
                    <w:rPr>
                      <w:rFonts w:ascii="宋体" w:eastAsia="宋体" w:hAnsi="宋体" w:cs="宋体"/>
                      <w:kern w:val="0"/>
                      <w:szCs w:val="21"/>
                    </w:rPr>
                  </w:pPr>
                  <w:r w:rsidRPr="003754A6">
                    <w:rPr>
                      <w:rFonts w:ascii="宋体" w:eastAsia="宋体" w:hAnsi="宋体" w:cs="宋体"/>
                      <w:kern w:val="0"/>
                      <w:szCs w:val="21"/>
                    </w:rPr>
                    <w:t>全面贯彻党的十七届五中全会精神和今年全国“两会”精神，以邓小平理论和“三个代表”重要思想为指导，深入贯彻落实科学发展观，认真落实《国家哲学社会科学研究“十二五”规划》，紧紧围绕“十二五”时期我国发展的目标任务和战略需求，深入研究关系改革发展稳定全局的重大理论和现实问题，大力推进理论创新、学术创新，着力推出有实践指导意义、有决策参考价值的重大成果，充分发挥哲学社会科学思想库作用，更好地为党和国家工作大局服务。</w:t>
                  </w:r>
                </w:p>
                <w:p w:rsidR="003754A6" w:rsidRPr="003754A6" w:rsidRDefault="003754A6" w:rsidP="003754A6">
                  <w:pPr>
                    <w:widowControl/>
                    <w:spacing w:before="100" w:beforeAutospacing="1" w:after="100" w:afterAutospacing="1" w:line="360" w:lineRule="atLeast"/>
                    <w:jc w:val="left"/>
                    <w:rPr>
                      <w:rFonts w:ascii="宋体" w:eastAsia="宋体" w:hAnsi="宋体" w:cs="宋体"/>
                      <w:kern w:val="0"/>
                      <w:szCs w:val="21"/>
                    </w:rPr>
                  </w:pPr>
                  <w:r w:rsidRPr="003754A6">
                    <w:rPr>
                      <w:rFonts w:ascii="宋体" w:eastAsia="宋体" w:hAnsi="宋体" w:cs="宋体"/>
                      <w:kern w:val="0"/>
                      <w:szCs w:val="21"/>
                    </w:rPr>
                    <w:t>二、招标数量和资助额度</w:t>
                  </w:r>
                </w:p>
                <w:p w:rsidR="003754A6" w:rsidRPr="003754A6" w:rsidRDefault="003754A6" w:rsidP="003754A6">
                  <w:pPr>
                    <w:widowControl/>
                    <w:spacing w:before="100" w:beforeAutospacing="1" w:after="100" w:afterAutospacing="1" w:line="360" w:lineRule="atLeast"/>
                    <w:jc w:val="left"/>
                    <w:rPr>
                      <w:rFonts w:ascii="宋体" w:eastAsia="宋体" w:hAnsi="宋体" w:cs="宋体"/>
                      <w:kern w:val="0"/>
                      <w:szCs w:val="21"/>
                    </w:rPr>
                  </w:pPr>
                  <w:r w:rsidRPr="003754A6">
                    <w:rPr>
                      <w:rFonts w:ascii="宋体" w:eastAsia="宋体" w:hAnsi="宋体" w:cs="宋体"/>
                      <w:kern w:val="0"/>
                      <w:szCs w:val="21"/>
                    </w:rPr>
                    <w:t>本次重大项目招标共确定80个课题研究方向，每个研究方向原则上只确立一项中标课题；资助经费根据课题研究的实际需要确定，一般为每项60—80万元。</w:t>
                  </w:r>
                </w:p>
                <w:p w:rsidR="003754A6" w:rsidRPr="003754A6" w:rsidRDefault="003754A6" w:rsidP="003754A6">
                  <w:pPr>
                    <w:widowControl/>
                    <w:spacing w:before="100" w:beforeAutospacing="1" w:after="100" w:afterAutospacing="1" w:line="360" w:lineRule="atLeast"/>
                    <w:jc w:val="left"/>
                    <w:rPr>
                      <w:rFonts w:ascii="宋体" w:eastAsia="宋体" w:hAnsi="宋体" w:cs="宋体"/>
                      <w:kern w:val="0"/>
                      <w:szCs w:val="21"/>
                    </w:rPr>
                  </w:pPr>
                  <w:r w:rsidRPr="003754A6">
                    <w:rPr>
                      <w:rFonts w:ascii="宋体" w:eastAsia="宋体" w:hAnsi="宋体" w:cs="宋体"/>
                      <w:kern w:val="0"/>
                      <w:szCs w:val="21"/>
                    </w:rPr>
                    <w:t>三、投标资格要求</w:t>
                  </w:r>
                </w:p>
                <w:p w:rsidR="003754A6" w:rsidRPr="003754A6" w:rsidRDefault="003754A6" w:rsidP="003754A6">
                  <w:pPr>
                    <w:widowControl/>
                    <w:spacing w:before="100" w:beforeAutospacing="1" w:after="100" w:afterAutospacing="1" w:line="360" w:lineRule="atLeast"/>
                    <w:jc w:val="left"/>
                    <w:rPr>
                      <w:rFonts w:ascii="宋体" w:eastAsia="宋体" w:hAnsi="宋体" w:cs="宋体"/>
                      <w:kern w:val="0"/>
                      <w:szCs w:val="21"/>
                    </w:rPr>
                  </w:pPr>
                  <w:r w:rsidRPr="003754A6">
                    <w:rPr>
                      <w:rFonts w:ascii="宋体" w:eastAsia="宋体" w:hAnsi="宋体" w:cs="宋体"/>
                      <w:kern w:val="0"/>
                      <w:szCs w:val="21"/>
                    </w:rPr>
                    <w:t>1. 首席专家要具有较高的政治素质、深厚的学术造诣和丰富的科研实践经验，社会责任感强，能够自觉</w:t>
                  </w:r>
                  <w:proofErr w:type="gramStart"/>
                  <w:r w:rsidRPr="003754A6">
                    <w:rPr>
                      <w:rFonts w:ascii="宋体" w:eastAsia="宋体" w:hAnsi="宋体" w:cs="宋体"/>
                      <w:kern w:val="0"/>
                      <w:szCs w:val="21"/>
                    </w:rPr>
                    <w:t>践行</w:t>
                  </w:r>
                  <w:proofErr w:type="gramEnd"/>
                  <w:r w:rsidRPr="003754A6">
                    <w:rPr>
                      <w:rFonts w:ascii="宋体" w:eastAsia="宋体" w:hAnsi="宋体" w:cs="宋体"/>
                      <w:kern w:val="0"/>
                      <w:szCs w:val="21"/>
                    </w:rPr>
                    <w:t>理论联系实际的优良学风；具有正高级专业技术职务或局级以上（含）领导职务，能够担负起课题研究实际组织者和指导者的职责。首席专家只能为一名。</w:t>
                  </w:r>
                </w:p>
                <w:p w:rsidR="003754A6" w:rsidRPr="003754A6" w:rsidRDefault="003754A6" w:rsidP="003754A6">
                  <w:pPr>
                    <w:widowControl/>
                    <w:spacing w:before="100" w:beforeAutospacing="1" w:after="100" w:afterAutospacing="1" w:line="360" w:lineRule="atLeast"/>
                    <w:jc w:val="left"/>
                    <w:rPr>
                      <w:rFonts w:ascii="宋体" w:eastAsia="宋体" w:hAnsi="宋体" w:cs="宋体"/>
                      <w:kern w:val="0"/>
                      <w:szCs w:val="21"/>
                    </w:rPr>
                  </w:pPr>
                  <w:r w:rsidRPr="003754A6">
                    <w:rPr>
                      <w:rFonts w:ascii="宋体" w:eastAsia="宋体" w:hAnsi="宋体" w:cs="宋体"/>
                      <w:kern w:val="0"/>
                      <w:szCs w:val="21"/>
                    </w:rPr>
                    <w:t>2. 在</w:t>
                  </w:r>
                  <w:proofErr w:type="gramStart"/>
                  <w:r w:rsidRPr="003754A6">
                    <w:rPr>
                      <w:rFonts w:ascii="宋体" w:eastAsia="宋体" w:hAnsi="宋体" w:cs="宋体"/>
                      <w:kern w:val="0"/>
                      <w:szCs w:val="21"/>
                    </w:rPr>
                    <w:t>研</w:t>
                  </w:r>
                  <w:proofErr w:type="gramEnd"/>
                  <w:r w:rsidRPr="003754A6">
                    <w:rPr>
                      <w:rFonts w:ascii="宋体" w:eastAsia="宋体" w:hAnsi="宋体" w:cs="宋体"/>
                      <w:kern w:val="0"/>
                      <w:szCs w:val="21"/>
                    </w:rPr>
                    <w:t>的国家社科基金重大项目、马克思主义理论研究和建设工程重大项目、教育部人文社会科学重大项目及其他国家级科研重大项目的首席专家，不能作为课题负责人投标新的国家社科基金重大项目。</w:t>
                  </w:r>
                </w:p>
                <w:p w:rsidR="003754A6" w:rsidRPr="003754A6" w:rsidRDefault="003754A6" w:rsidP="003754A6">
                  <w:pPr>
                    <w:widowControl/>
                    <w:spacing w:before="100" w:beforeAutospacing="1" w:after="100" w:afterAutospacing="1" w:line="360" w:lineRule="atLeast"/>
                    <w:jc w:val="left"/>
                    <w:rPr>
                      <w:rFonts w:ascii="宋体" w:eastAsia="宋体" w:hAnsi="宋体" w:cs="宋体"/>
                      <w:kern w:val="0"/>
                      <w:szCs w:val="21"/>
                    </w:rPr>
                  </w:pPr>
                  <w:r w:rsidRPr="003754A6">
                    <w:rPr>
                      <w:rFonts w:ascii="宋体" w:eastAsia="宋体" w:hAnsi="宋体" w:cs="宋体"/>
                      <w:kern w:val="0"/>
                      <w:szCs w:val="21"/>
                    </w:rPr>
                    <w:t>3. 首席专家和子课题负责人必须有丰富的、与投标课题相关的前期研究成果。</w:t>
                  </w:r>
                </w:p>
                <w:p w:rsidR="003754A6" w:rsidRPr="003754A6" w:rsidRDefault="003754A6" w:rsidP="003754A6">
                  <w:pPr>
                    <w:widowControl/>
                    <w:spacing w:before="100" w:beforeAutospacing="1" w:after="100" w:afterAutospacing="1" w:line="360" w:lineRule="atLeast"/>
                    <w:jc w:val="left"/>
                    <w:rPr>
                      <w:rFonts w:ascii="宋体" w:eastAsia="宋体" w:hAnsi="宋体" w:cs="宋体"/>
                      <w:kern w:val="0"/>
                      <w:szCs w:val="21"/>
                    </w:rPr>
                  </w:pPr>
                  <w:r w:rsidRPr="003754A6">
                    <w:rPr>
                      <w:rFonts w:ascii="宋体" w:eastAsia="宋体" w:hAnsi="宋体" w:cs="宋体"/>
                      <w:kern w:val="0"/>
                      <w:szCs w:val="21"/>
                    </w:rPr>
                    <w:lastRenderedPageBreak/>
                    <w:t>四、投标课题要求</w:t>
                  </w:r>
                </w:p>
                <w:p w:rsidR="003754A6" w:rsidRPr="003754A6" w:rsidRDefault="003754A6" w:rsidP="003754A6">
                  <w:pPr>
                    <w:widowControl/>
                    <w:spacing w:before="100" w:beforeAutospacing="1" w:after="100" w:afterAutospacing="1" w:line="360" w:lineRule="atLeast"/>
                    <w:jc w:val="left"/>
                    <w:rPr>
                      <w:rFonts w:ascii="宋体" w:eastAsia="宋体" w:hAnsi="宋体" w:cs="宋体"/>
                      <w:kern w:val="0"/>
                      <w:szCs w:val="21"/>
                    </w:rPr>
                  </w:pPr>
                  <w:r w:rsidRPr="003754A6">
                    <w:rPr>
                      <w:rFonts w:ascii="宋体" w:eastAsia="宋体" w:hAnsi="宋体" w:cs="宋体"/>
                      <w:kern w:val="0"/>
                      <w:szCs w:val="21"/>
                    </w:rPr>
                    <w:t>1. 本次课题发布的招标选题均为研究方向和范围(见附件)，投标者要据此设计具体题目，突出实践价值和学术含量。题目设计不能过于宽泛。</w:t>
                  </w:r>
                </w:p>
                <w:p w:rsidR="003754A6" w:rsidRPr="003754A6" w:rsidRDefault="003754A6" w:rsidP="003754A6">
                  <w:pPr>
                    <w:widowControl/>
                    <w:spacing w:before="100" w:beforeAutospacing="1" w:after="100" w:afterAutospacing="1" w:line="360" w:lineRule="atLeast"/>
                    <w:jc w:val="left"/>
                    <w:rPr>
                      <w:rFonts w:ascii="宋体" w:eastAsia="宋体" w:hAnsi="宋体" w:cs="宋体"/>
                      <w:kern w:val="0"/>
                      <w:szCs w:val="21"/>
                    </w:rPr>
                  </w:pPr>
                  <w:r w:rsidRPr="003754A6">
                    <w:rPr>
                      <w:rFonts w:ascii="宋体" w:eastAsia="宋体" w:hAnsi="宋体" w:cs="宋体"/>
                      <w:kern w:val="0"/>
                      <w:szCs w:val="21"/>
                    </w:rPr>
                    <w:t>2. 投标者要强化问题意识，紧紧围绕现实问题深入实地调查，加强战略性思考，开展前瞻性研究，预期研究成果必须具有很强的实际应用价值，特别是研究结论和对策建议必须以真实可靠的数据案例为基础，努力为党和政府决策提供科学依据。</w:t>
                  </w:r>
                </w:p>
                <w:p w:rsidR="003754A6" w:rsidRPr="003754A6" w:rsidRDefault="003754A6" w:rsidP="003754A6">
                  <w:pPr>
                    <w:widowControl/>
                    <w:spacing w:before="100" w:beforeAutospacing="1" w:after="100" w:afterAutospacing="1" w:line="360" w:lineRule="atLeast"/>
                    <w:jc w:val="left"/>
                    <w:rPr>
                      <w:rFonts w:ascii="宋体" w:eastAsia="宋体" w:hAnsi="宋体" w:cs="宋体"/>
                      <w:kern w:val="0"/>
                      <w:szCs w:val="21"/>
                    </w:rPr>
                  </w:pPr>
                  <w:r w:rsidRPr="003754A6">
                    <w:rPr>
                      <w:rFonts w:ascii="宋体" w:eastAsia="宋体" w:hAnsi="宋体" w:cs="宋体"/>
                      <w:kern w:val="0"/>
                      <w:szCs w:val="21"/>
                    </w:rPr>
                    <w:t>3. 重大项目完成时间一般为2至3年。</w:t>
                  </w:r>
                </w:p>
                <w:p w:rsidR="003754A6" w:rsidRPr="003754A6" w:rsidRDefault="003754A6" w:rsidP="003754A6">
                  <w:pPr>
                    <w:widowControl/>
                    <w:spacing w:before="100" w:beforeAutospacing="1" w:after="100" w:afterAutospacing="1" w:line="360" w:lineRule="atLeast"/>
                    <w:jc w:val="left"/>
                    <w:rPr>
                      <w:rFonts w:ascii="宋体" w:eastAsia="宋体" w:hAnsi="宋体" w:cs="宋体"/>
                      <w:kern w:val="0"/>
                      <w:szCs w:val="21"/>
                    </w:rPr>
                  </w:pPr>
                  <w:r w:rsidRPr="003754A6">
                    <w:rPr>
                      <w:rFonts w:ascii="宋体" w:eastAsia="宋体" w:hAnsi="宋体" w:cs="宋体"/>
                      <w:kern w:val="0"/>
                      <w:szCs w:val="21"/>
                    </w:rPr>
                    <w:t>4. 投标者要发扬严谨求实、注重诚信的学风，自觉坚持公平竞争的原则，严格遵守国家社科基金项目管理规定。凡有弄虚作假、抄袭剽窃、违规违纪等行为的，一经查实，立即取消参评资格；如果中标，一律撤项，五年内不得申报国家社科基金项目。</w:t>
                  </w:r>
                </w:p>
                <w:p w:rsidR="003754A6" w:rsidRPr="003754A6" w:rsidRDefault="003754A6" w:rsidP="003754A6">
                  <w:pPr>
                    <w:widowControl/>
                    <w:spacing w:before="100" w:beforeAutospacing="1" w:after="100" w:afterAutospacing="1" w:line="360" w:lineRule="atLeast"/>
                    <w:jc w:val="left"/>
                    <w:rPr>
                      <w:rFonts w:ascii="宋体" w:eastAsia="宋体" w:hAnsi="宋体" w:cs="宋体"/>
                      <w:kern w:val="0"/>
                      <w:szCs w:val="21"/>
                    </w:rPr>
                  </w:pPr>
                  <w:r w:rsidRPr="003754A6">
                    <w:rPr>
                      <w:rFonts w:ascii="宋体" w:eastAsia="宋体" w:hAnsi="宋体" w:cs="宋体"/>
                      <w:kern w:val="0"/>
                      <w:szCs w:val="21"/>
                    </w:rPr>
                    <w:t>5. 子课题负责人和课题组成员必须征得本人同意，子课题负责人必须在《投标申请书》上签字，否则视为违规申报。如果中标，子课题负责人一般不得变更。</w:t>
                  </w:r>
                </w:p>
                <w:p w:rsidR="003754A6" w:rsidRPr="003754A6" w:rsidRDefault="003754A6" w:rsidP="003754A6">
                  <w:pPr>
                    <w:widowControl/>
                    <w:spacing w:before="100" w:beforeAutospacing="1" w:after="100" w:afterAutospacing="1" w:line="360" w:lineRule="atLeast"/>
                    <w:jc w:val="left"/>
                    <w:rPr>
                      <w:rFonts w:ascii="宋体" w:eastAsia="宋体" w:hAnsi="宋体" w:cs="宋体"/>
                      <w:kern w:val="0"/>
                      <w:szCs w:val="21"/>
                    </w:rPr>
                  </w:pPr>
                  <w:r w:rsidRPr="003754A6">
                    <w:rPr>
                      <w:rFonts w:ascii="宋体" w:eastAsia="宋体" w:hAnsi="宋体" w:cs="宋体"/>
                      <w:kern w:val="0"/>
                      <w:szCs w:val="21"/>
                    </w:rPr>
                    <w:t xml:space="preserve">　 6. 招标者可根据课题研究内容提出2名以内建议回避评审专家，课题评审组织者将根据评审工作的实际需要予以考虑。</w:t>
                  </w:r>
                </w:p>
                <w:p w:rsidR="003754A6" w:rsidRPr="003754A6" w:rsidRDefault="003754A6" w:rsidP="003754A6">
                  <w:pPr>
                    <w:widowControl/>
                    <w:spacing w:before="100" w:beforeAutospacing="1" w:after="100" w:afterAutospacing="1" w:line="360" w:lineRule="atLeast"/>
                    <w:jc w:val="left"/>
                    <w:rPr>
                      <w:rFonts w:ascii="宋体" w:eastAsia="宋体" w:hAnsi="宋体" w:cs="宋体"/>
                      <w:kern w:val="0"/>
                      <w:szCs w:val="21"/>
                    </w:rPr>
                  </w:pPr>
                  <w:r w:rsidRPr="003754A6">
                    <w:rPr>
                      <w:rFonts w:ascii="宋体" w:eastAsia="宋体" w:hAnsi="宋体" w:cs="宋体"/>
                      <w:kern w:val="0"/>
                      <w:szCs w:val="21"/>
                    </w:rPr>
                    <w:t>五、申报材料报送程序及要求：</w:t>
                  </w:r>
                </w:p>
                <w:p w:rsidR="003754A6" w:rsidRPr="003754A6" w:rsidRDefault="003754A6" w:rsidP="003754A6">
                  <w:pPr>
                    <w:widowControl/>
                    <w:spacing w:before="100" w:beforeAutospacing="1" w:after="100" w:afterAutospacing="1" w:line="360" w:lineRule="atLeast"/>
                    <w:jc w:val="left"/>
                    <w:rPr>
                      <w:rFonts w:ascii="宋体" w:eastAsia="宋体" w:hAnsi="宋体" w:cs="宋体"/>
                      <w:kern w:val="0"/>
                      <w:szCs w:val="21"/>
                    </w:rPr>
                  </w:pPr>
                  <w:r w:rsidRPr="003754A6">
                    <w:rPr>
                      <w:rFonts w:ascii="宋体" w:eastAsia="宋体" w:hAnsi="宋体" w:cs="宋体"/>
                      <w:kern w:val="0"/>
                      <w:szCs w:val="21"/>
                    </w:rPr>
                    <w:t>1. 各学院组织专家组根据申报要求对本学院《国家社科基金重大项目（第一批）投标申请书》进行论证与初审，严把质量关。</w:t>
                  </w:r>
                </w:p>
                <w:p w:rsidR="003754A6" w:rsidRPr="003754A6" w:rsidRDefault="003754A6" w:rsidP="003754A6">
                  <w:pPr>
                    <w:widowControl/>
                    <w:spacing w:before="100" w:beforeAutospacing="1" w:after="100" w:afterAutospacing="1" w:line="360" w:lineRule="atLeast"/>
                    <w:jc w:val="left"/>
                    <w:rPr>
                      <w:rFonts w:ascii="宋体" w:eastAsia="宋体" w:hAnsi="宋体" w:cs="宋体"/>
                      <w:kern w:val="0"/>
                      <w:szCs w:val="21"/>
                    </w:rPr>
                  </w:pPr>
                  <w:r w:rsidRPr="003754A6">
                    <w:rPr>
                      <w:rFonts w:ascii="宋体" w:eastAsia="宋体" w:hAnsi="宋体" w:cs="宋体"/>
                      <w:kern w:val="0"/>
                      <w:szCs w:val="21"/>
                    </w:rPr>
                    <w:t>2. 科研秘书将初审合格的纸质《投标申请书》一式一份报送</w:t>
                  </w:r>
                  <w:proofErr w:type="gramStart"/>
                  <w:r w:rsidRPr="003754A6">
                    <w:rPr>
                      <w:rFonts w:ascii="宋体" w:eastAsia="宋体" w:hAnsi="宋体" w:cs="宋体"/>
                      <w:kern w:val="0"/>
                      <w:szCs w:val="21"/>
                    </w:rPr>
                    <w:t>至科研</w:t>
                  </w:r>
                  <w:proofErr w:type="gramEnd"/>
                  <w:r w:rsidRPr="003754A6">
                    <w:rPr>
                      <w:rFonts w:ascii="宋体" w:eastAsia="宋体" w:hAnsi="宋体" w:cs="宋体"/>
                      <w:kern w:val="0"/>
                      <w:szCs w:val="21"/>
                    </w:rPr>
                    <w:t>处社会科学科，</w:t>
                  </w:r>
                  <w:proofErr w:type="gramStart"/>
                  <w:r w:rsidRPr="003754A6">
                    <w:rPr>
                      <w:rFonts w:ascii="宋体" w:eastAsia="宋体" w:hAnsi="宋体" w:cs="宋体"/>
                      <w:kern w:val="0"/>
                      <w:szCs w:val="21"/>
                    </w:rPr>
                    <w:t>待科研</w:t>
                  </w:r>
                  <w:proofErr w:type="gramEnd"/>
                  <w:r w:rsidRPr="003754A6">
                    <w:rPr>
                      <w:rFonts w:ascii="宋体" w:eastAsia="宋体" w:hAnsi="宋体" w:cs="宋体"/>
                      <w:kern w:val="0"/>
                      <w:szCs w:val="21"/>
                    </w:rPr>
                    <w:t>处审核并通过</w:t>
                  </w:r>
                  <w:bookmarkStart w:id="0" w:name="_GoBack"/>
                  <w:bookmarkEnd w:id="0"/>
                  <w:r w:rsidRPr="003754A6">
                    <w:rPr>
                      <w:rFonts w:ascii="宋体" w:eastAsia="宋体" w:hAnsi="宋体" w:cs="宋体"/>
                      <w:kern w:val="0"/>
                      <w:szCs w:val="21"/>
                    </w:rPr>
                    <w:t>后，再报送套印好的纸质《投标申请书》定稿一式八份及电子版。</w:t>
                  </w:r>
                </w:p>
                <w:p w:rsidR="003754A6" w:rsidRPr="003754A6" w:rsidRDefault="003754A6" w:rsidP="003754A6">
                  <w:pPr>
                    <w:widowControl/>
                    <w:spacing w:before="100" w:beforeAutospacing="1" w:after="100" w:afterAutospacing="1" w:line="360" w:lineRule="atLeast"/>
                    <w:jc w:val="left"/>
                    <w:rPr>
                      <w:rFonts w:ascii="宋体" w:eastAsia="宋体" w:hAnsi="宋体" w:cs="宋体"/>
                      <w:kern w:val="0"/>
                      <w:szCs w:val="21"/>
                    </w:rPr>
                  </w:pPr>
                  <w:r w:rsidRPr="003754A6">
                    <w:rPr>
                      <w:rFonts w:ascii="宋体" w:eastAsia="宋体" w:hAnsi="宋体" w:cs="宋体"/>
                      <w:kern w:val="0"/>
                      <w:szCs w:val="21"/>
                    </w:rPr>
                    <w:t>3. 以上材料均由科研秘书统一报送，科研处不受理个人申报。</w:t>
                  </w:r>
                </w:p>
                <w:p w:rsidR="003754A6" w:rsidRPr="003754A6" w:rsidRDefault="003754A6" w:rsidP="003754A6">
                  <w:pPr>
                    <w:widowControl/>
                    <w:spacing w:before="100" w:beforeAutospacing="1" w:after="100" w:afterAutospacing="1" w:line="360" w:lineRule="atLeast"/>
                    <w:jc w:val="left"/>
                    <w:rPr>
                      <w:rFonts w:ascii="宋体" w:eastAsia="宋体" w:hAnsi="宋体" w:cs="宋体"/>
                      <w:kern w:val="0"/>
                      <w:szCs w:val="21"/>
                    </w:rPr>
                  </w:pPr>
                  <w:r w:rsidRPr="003754A6">
                    <w:rPr>
                      <w:rFonts w:ascii="宋体" w:eastAsia="宋体" w:hAnsi="宋体" w:cs="宋体"/>
                      <w:kern w:val="0"/>
                      <w:szCs w:val="21"/>
                    </w:rPr>
                    <w:t>4. 科研处受理申报时间：2011年7月14日10：30——19：00，其余时间不予受理</w:t>
                  </w:r>
                </w:p>
              </w:tc>
            </w:tr>
          </w:tbl>
          <w:p w:rsidR="003754A6" w:rsidRPr="003754A6" w:rsidRDefault="003754A6" w:rsidP="003754A6">
            <w:pPr>
              <w:widowControl/>
              <w:jc w:val="center"/>
              <w:rPr>
                <w:rFonts w:ascii="宋体" w:eastAsia="宋体" w:hAnsi="宋体" w:cs="宋体"/>
                <w:kern w:val="0"/>
                <w:sz w:val="18"/>
                <w:szCs w:val="18"/>
              </w:rPr>
            </w:pPr>
          </w:p>
        </w:tc>
      </w:tr>
    </w:tbl>
    <w:p w:rsidR="00352387" w:rsidRDefault="00352387"/>
    <w:sectPr w:rsidR="003523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88A"/>
    <w:rsid w:val="00352387"/>
    <w:rsid w:val="003754A6"/>
    <w:rsid w:val="00C32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EDA5"/>
  <w15:chartTrackingRefBased/>
  <w15:docId w15:val="{FFEEFBCD-3EED-4AAC-B682-1D0B08C3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
    <w:name w:val="style2"/>
    <w:basedOn w:val="a0"/>
    <w:rsid w:val="003754A6"/>
  </w:style>
  <w:style w:type="paragraph" w:styleId="a3">
    <w:name w:val="Normal (Web)"/>
    <w:basedOn w:val="a"/>
    <w:uiPriority w:val="99"/>
    <w:semiHidden/>
    <w:unhideWhenUsed/>
    <w:rsid w:val="003754A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715565">
      <w:bodyDiv w:val="1"/>
      <w:marLeft w:val="0"/>
      <w:marRight w:val="0"/>
      <w:marTop w:val="0"/>
      <w:marBottom w:val="0"/>
      <w:divBdr>
        <w:top w:val="none" w:sz="0" w:space="0" w:color="auto"/>
        <w:left w:val="none" w:sz="0" w:space="0" w:color="auto"/>
        <w:bottom w:val="none" w:sz="0" w:space="0" w:color="auto"/>
        <w:right w:val="none" w:sz="0" w:space="0" w:color="auto"/>
      </w:divBdr>
      <w:divsChild>
        <w:div w:id="1528828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DC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2016-01-08T02:27:00Z</dcterms:created>
  <dcterms:modified xsi:type="dcterms:W3CDTF">2016-01-08T02:27:00Z</dcterms:modified>
</cp:coreProperties>
</file>